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D31" w:rsidRDefault="00341D31" w:rsidP="0052364A">
      <w:pPr>
        <w:pStyle w:val="NormalnyWeb"/>
        <w:spacing w:before="0" w:beforeAutospacing="0" w:after="0" w:afterAutospacing="0"/>
        <w:jc w:val="center"/>
        <w:rPr>
          <w:b/>
          <w:color w:val="000000"/>
          <w:sz w:val="22"/>
          <w:szCs w:val="27"/>
        </w:rPr>
      </w:pPr>
      <w:r w:rsidRPr="0052364A">
        <w:rPr>
          <w:b/>
          <w:color w:val="000000"/>
          <w:sz w:val="22"/>
          <w:szCs w:val="27"/>
        </w:rPr>
        <w:t>KLAUZULA INFORMACYJNA DOTYCZĄCA PRZETWARZANIA DANYCH OSOBOWYCH UCZESTNIKÓW PROGRAMU POMOCY "ZŁOTA RĄCZKA DLA LUBLINIECKICH SENIORÓW 65+"</w:t>
      </w:r>
    </w:p>
    <w:p w:rsidR="0052364A" w:rsidRPr="0052364A" w:rsidRDefault="0052364A" w:rsidP="0052364A">
      <w:pPr>
        <w:pStyle w:val="NormalnyWeb"/>
        <w:spacing w:before="0" w:beforeAutospacing="0" w:after="0" w:afterAutospacing="0"/>
        <w:jc w:val="center"/>
        <w:rPr>
          <w:b/>
          <w:color w:val="000000"/>
          <w:sz w:val="22"/>
          <w:szCs w:val="27"/>
        </w:rPr>
      </w:pP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Zgodnie z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RODO), informujemy, że: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1. Administratorem Pani/Pana danych osobowych jest Miejski Ośrodek Pomocy Społecznej w Lublińcu. Mogą się Państwo z nami kontaktować w następujący sposób: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a) pisząc na nasz adres ul. Oświęcimska 30, 42-700 Lubliniec,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b) telefonicznie 34 356 20 05,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c) poprzez email: sekretariat@mops.lubliniec.pl.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2. Administrator wyznaczył Inspektora Ochrony Danych Osobowych, z którym można się kontaktować we wszystkich sprawach dotyczących przetwarzania danych osobowych pod adresem: email iod@mops.lubliniec.pl, pisząc na adres siedziby administratora.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3. Przetwarzamy Państwa dane osobowe: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 xml:space="preserve">· w celu realizacji zadania, w ramach Programu Pomocy "Złota Rączka dla Lublinieckich Seniorów 65+", polegającego na zapewnieniu nieodpłatnej pomocy w drobnych, domowych naprawach, których nie są Państwo w stanie samodzielnie usunąć. Zadanie realizujemy w interesie publicznym na podstawie art. 6 ust. 1 lit. e RODO w związku z ustawą z dnia 12 </w:t>
      </w:r>
      <w:bookmarkStart w:id="0" w:name="_GoBack"/>
      <w:bookmarkEnd w:id="0"/>
      <w:r w:rsidRPr="0052364A">
        <w:rPr>
          <w:color w:val="000000"/>
          <w:sz w:val="22"/>
          <w:szCs w:val="27"/>
        </w:rPr>
        <w:t xml:space="preserve">marca 2004r. o pomocy społecznej oraz </w:t>
      </w:r>
      <w:r w:rsidR="005F7EC7">
        <w:t>Uchwałą nr</w:t>
      </w:r>
      <w:r w:rsidR="005F7EC7">
        <w:t xml:space="preserve"> 115/X/2025 R</w:t>
      </w:r>
      <w:r w:rsidR="005F7EC7">
        <w:t xml:space="preserve">ady Miejskiej w Lublińcu </w:t>
      </w:r>
      <w:r w:rsidR="005F7EC7">
        <w:t>z dnia 30 stycznia 2025 r. w sprawie przyjęcia Programu „Złota Rączka dla Lublinieckich Seniorów 65+” na rok 2025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· do celu rozliczalności programu/ sprawozdawczości w związku z realizacją obowiązków wynikających z przepisów prawa na podstawie art. 6 ust. 1 lit. c RODO.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4. Dane osobowe uczestnika programu będą przetwarzane przez czas realizacji usług naprawczych, oraz będą przechowywane przez okres niezbędny do wypełnienia obowiązków wynikających z ustawy z dnia 14 lipca 1983 r. o narodowym zasobie archiwalnym i archiwach, w oparciu o instrukcję kancelaryjną obowiązującą w MOPS w Lublińcu.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5. Jeżeli nie przekazał Pan/Pani danych bezpośrednio, mogły zostać udostępnione administratorowi przez osoby trzecie upoważnione przez Panią/Pana w zakresie imienia i nazwiska, daty urodzenia, nr telefonu, adresu zamieszkania.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6. Na zasadach określonych przepisami RODO posiada Pani/Pan prawo dostępu do treści swoich danych osobowych, otrzymania ich kopii, prawo do ich sprostowania, prawo do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usunięcia danych, jak również prawo żądania ograniczenia ich przetwarzania a także prawo do wniesienia sprzeciwu wobec przetwarzania.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7. Przysługuje Pani/Panu prawo wniesienia skargi do organu nadzorczego – Prezesa Urzędu Ochrony Danych Osobowych, z siedzibą w Warszawie ul. Stawki 2, w przypadku gdy przetwarzanie Państwa danych osobowych narusza przepisy dotyczące ochrony danych osobowych.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8. Odbiorcami Pani/Pana danych osobowych będą jednostki uprawnione na podstawie przepisów prawa, podmiot świadczący usługę naprawy zgłoszonej usterki, a także inne podmioty, które na podstawie odrębnych przepisów prawa lub stosownych umów podpisanych z Miejskim Ośrodkiem Pomocy Społecznej w Lublińcu przetwarzają dane osobowe, w tym podmioty realizujące zadania na rzecz Administratora danych osobowych, w związku z obsługą techniczną i serwisową systemów informatycznych, hostingiem poczty elektronicznej i strony internetowej administratora.</w:t>
      </w:r>
    </w:p>
    <w:p w:rsidR="00341D31" w:rsidRPr="0052364A" w:rsidRDefault="00341D31" w:rsidP="005F7EC7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7"/>
        </w:rPr>
      </w:pPr>
      <w:r w:rsidRPr="0052364A">
        <w:rPr>
          <w:color w:val="000000"/>
          <w:sz w:val="22"/>
          <w:szCs w:val="27"/>
        </w:rPr>
        <w:t>9. Podanie danych osobowych, jest dobrowolne, ale konieczne do udziału w Programie „Złota Rączka dla Lublinieckich Seniorów 65+”.</w:t>
      </w:r>
    </w:p>
    <w:p w:rsidR="004234BA" w:rsidRPr="0052364A" w:rsidRDefault="004234BA" w:rsidP="005F7EC7">
      <w:pPr>
        <w:tabs>
          <w:tab w:val="left" w:pos="1134"/>
        </w:tabs>
        <w:spacing w:after="0"/>
        <w:jc w:val="both"/>
        <w:rPr>
          <w:rFonts w:ascii="Times New Roman" w:hAnsi="Times New Roman"/>
          <w:sz w:val="20"/>
          <w:szCs w:val="24"/>
        </w:rPr>
      </w:pPr>
    </w:p>
    <w:sectPr w:rsidR="004234BA" w:rsidRPr="0052364A" w:rsidSect="00AD23DC">
      <w:headerReference w:type="default" r:id="rId7"/>
      <w:footerReference w:type="default" r:id="rId8"/>
      <w:pgSz w:w="11906" w:h="16838" w:code="9"/>
      <w:pgMar w:top="567" w:right="1418" w:bottom="567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02B" w:rsidRDefault="005F202B" w:rsidP="00FE0DF8">
      <w:pPr>
        <w:spacing w:after="0" w:line="240" w:lineRule="auto"/>
      </w:pPr>
      <w:r>
        <w:separator/>
      </w:r>
    </w:p>
  </w:endnote>
  <w:endnote w:type="continuationSeparator" w:id="0">
    <w:p w:rsidR="005F202B" w:rsidRDefault="005F202B" w:rsidP="00FE0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812"/>
      <w:gridCol w:w="1813"/>
      <w:gridCol w:w="1815"/>
      <w:gridCol w:w="1816"/>
      <w:gridCol w:w="1814"/>
    </w:tblGrid>
    <w:tr w:rsidR="000649F5" w:rsidRPr="00867057">
      <w:trPr>
        <w:trHeight w:val="1270"/>
      </w:trPr>
      <w:tc>
        <w:tcPr>
          <w:tcW w:w="1842" w:type="dxa"/>
          <w:shd w:val="clear" w:color="auto" w:fill="auto"/>
        </w:tcPr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Dział 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Świadczeń Rodzinnych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ul. Oświęcimska 30 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 343510165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fax: 343510165</w:t>
          </w:r>
        </w:p>
      </w:tc>
      <w:tc>
        <w:tcPr>
          <w:tcW w:w="1842" w:type="dxa"/>
          <w:shd w:val="clear" w:color="auto" w:fill="auto"/>
        </w:tcPr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Dom </w:t>
          </w: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Dziennego 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Pobytu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„Klub Seniora”</w:t>
          </w:r>
        </w:p>
        <w:p w:rsidR="000649F5" w:rsidRPr="00867057" w:rsidRDefault="00CC4069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>
            <w:rPr>
              <w:rFonts w:ascii="Times New Roman" w:hAnsi="Times New Roman"/>
              <w:color w:val="000000"/>
              <w:sz w:val="16"/>
              <w:szCs w:val="18"/>
            </w:rPr>
            <w:t>ul. Grunwaldzka</w:t>
          </w:r>
          <w:r w:rsidR="000649F5"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 </w:t>
          </w:r>
          <w:r>
            <w:rPr>
              <w:rFonts w:ascii="Times New Roman" w:hAnsi="Times New Roman"/>
              <w:color w:val="000000"/>
              <w:sz w:val="16"/>
              <w:szCs w:val="18"/>
            </w:rPr>
            <w:t>4</w:t>
          </w:r>
          <w:r w:rsidR="000649F5" w:rsidRPr="00867057">
            <w:rPr>
              <w:rFonts w:ascii="Times New Roman" w:hAnsi="Times New Roman"/>
              <w:color w:val="000000"/>
              <w:sz w:val="16"/>
              <w:szCs w:val="18"/>
            </w:rPr>
            <w:t>8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42" w:type="dxa"/>
          <w:shd w:val="clear" w:color="auto" w:fill="auto"/>
        </w:tcPr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Zespół 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Usług Opiekuńczych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ul. </w:t>
          </w:r>
          <w:r w:rsidR="00CC4069">
            <w:rPr>
              <w:rFonts w:ascii="Times New Roman" w:hAnsi="Times New Roman"/>
              <w:color w:val="000000"/>
              <w:sz w:val="16"/>
              <w:szCs w:val="18"/>
            </w:rPr>
            <w:t>Grunwaldzka 4</w:t>
          </w: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8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43" w:type="dxa"/>
          <w:shd w:val="clear" w:color="auto" w:fill="auto"/>
        </w:tcPr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Punkt Konsultacyjny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343511461</w:t>
          </w:r>
        </w:p>
      </w:tc>
      <w:tc>
        <w:tcPr>
          <w:tcW w:w="1843" w:type="dxa"/>
          <w:shd w:val="clear" w:color="auto" w:fill="auto"/>
        </w:tcPr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Punkt 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Doraźnej Pomocy 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 w:rsidR="000649F5" w:rsidRPr="00867057" w:rsidRDefault="000649F5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343562005</w:t>
          </w:r>
        </w:p>
      </w:tc>
    </w:tr>
  </w:tbl>
  <w:p w:rsidR="000649F5" w:rsidRPr="00FB4E09" w:rsidRDefault="000649F5" w:rsidP="00FB4E09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02B" w:rsidRDefault="005F202B" w:rsidP="00FE0DF8">
      <w:pPr>
        <w:spacing w:after="0" w:line="240" w:lineRule="auto"/>
      </w:pPr>
      <w:r>
        <w:separator/>
      </w:r>
    </w:p>
  </w:footnote>
  <w:footnote w:type="continuationSeparator" w:id="0">
    <w:p w:rsidR="005F202B" w:rsidRDefault="005F202B" w:rsidP="00FE0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9F5" w:rsidRPr="003E0685" w:rsidRDefault="00DF096E" w:rsidP="00FB4E09">
    <w:pPr>
      <w:spacing w:after="0" w:line="240" w:lineRule="auto"/>
      <w:ind w:left="2268" w:hanging="708"/>
      <w:jc w:val="center"/>
      <w:rPr>
        <w:rFonts w:ascii="Times New Roman" w:hAnsi="Times New Roman"/>
        <w:color w:val="000000"/>
        <w:sz w:val="28"/>
        <w:szCs w:val="28"/>
        <w:u w:val="single"/>
      </w:rPr>
    </w:pPr>
    <w:r>
      <w:rPr>
        <w:noProof/>
        <w:color w:val="000000"/>
        <w:sz w:val="28"/>
        <w:szCs w:val="28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-227965</wp:posOffset>
          </wp:positionV>
          <wp:extent cx="812165" cy="1222375"/>
          <wp:effectExtent l="19050" t="0" r="6985" b="0"/>
          <wp:wrapTight wrapText="bothSides">
            <wp:wrapPolygon edited="0">
              <wp:start x="-507" y="0"/>
              <wp:lineTo x="-507" y="21207"/>
              <wp:lineTo x="21786" y="21207"/>
              <wp:lineTo x="21786" y="0"/>
              <wp:lineTo x="-507" y="0"/>
            </wp:wrapPolygon>
          </wp:wrapTight>
          <wp:docPr id="1" name="Obraz 1" descr="Logo MOPS Lublin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MOPS Lublinie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165" cy="1222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49F5" w:rsidRPr="003E0685">
      <w:rPr>
        <w:rFonts w:ascii="Times New Roman" w:hAnsi="Times New Roman"/>
        <w:color w:val="000000"/>
        <w:sz w:val="28"/>
        <w:szCs w:val="28"/>
        <w:u w:val="single"/>
      </w:rPr>
      <w:t>MIEJSKI OŚRODEK POMOCY SPOŁECZNEJ W LUBLIŃCU</w:t>
    </w:r>
  </w:p>
  <w:p w:rsidR="000649F5" w:rsidRPr="003E0685" w:rsidRDefault="000649F5" w:rsidP="00FB4E09">
    <w:pPr>
      <w:spacing w:after="0" w:line="240" w:lineRule="auto"/>
      <w:ind w:left="2268" w:hanging="708"/>
      <w:jc w:val="center"/>
      <w:rPr>
        <w:rFonts w:ascii="Times New Roman" w:hAnsi="Times New Roman"/>
        <w:color w:val="000000"/>
      </w:rPr>
    </w:pPr>
    <w:r w:rsidRPr="003E0685">
      <w:rPr>
        <w:rFonts w:ascii="Times New Roman" w:hAnsi="Times New Roman"/>
        <w:color w:val="000000"/>
      </w:rPr>
      <w:t xml:space="preserve">    ul. Oświęcimska 30, 42-700 Lubliniec NIP 575-14-45-337 REGON 150528414</w:t>
    </w:r>
  </w:p>
  <w:p w:rsidR="000649F5" w:rsidRPr="003E0685" w:rsidRDefault="000649F5" w:rsidP="00FB4E09">
    <w:pPr>
      <w:spacing w:line="240" w:lineRule="auto"/>
      <w:ind w:left="2268" w:hanging="708"/>
      <w:rPr>
        <w:rFonts w:ascii="Times New Roman" w:hAnsi="Times New Roman"/>
        <w:color w:val="000000"/>
        <w:lang w:val="en-US"/>
      </w:rPr>
    </w:pPr>
    <w:r w:rsidRPr="002113CC">
      <w:rPr>
        <w:rFonts w:ascii="Times New Roman" w:hAnsi="Times New Roman"/>
        <w:color w:val="000000"/>
      </w:rPr>
      <w:t xml:space="preserve"> </w:t>
    </w:r>
    <w:r w:rsidRPr="002113CC">
      <w:rPr>
        <w:rFonts w:ascii="Times New Roman" w:hAnsi="Times New Roman"/>
        <w:color w:val="000000"/>
      </w:rPr>
      <w:tab/>
    </w:r>
    <w:r w:rsidRPr="002113CC">
      <w:rPr>
        <w:rFonts w:ascii="Times New Roman" w:hAnsi="Times New Roman"/>
        <w:color w:val="000000"/>
      </w:rPr>
      <w:tab/>
    </w:r>
    <w:r w:rsidRPr="003E0685">
      <w:rPr>
        <w:rFonts w:ascii="Times New Roman" w:hAnsi="Times New Roman"/>
        <w:color w:val="000000"/>
        <w:lang w:val="en-US"/>
      </w:rPr>
      <w:t>sekretariat@mops.lubliniec.pl , www.mops.lubliniec.pl</w:t>
    </w:r>
    <w:r w:rsidRPr="003E0685">
      <w:rPr>
        <w:rFonts w:ascii="Times New Roman" w:hAnsi="Times New Roman"/>
        <w:color w:val="000000"/>
        <w:lang w:val="en-US"/>
      </w:rPr>
      <w:br/>
      <w:t xml:space="preserve">                    tel. 343562005, 343561915  fax: 343513378</w:t>
    </w:r>
  </w:p>
  <w:p w:rsidR="000649F5" w:rsidRPr="00FE0DF8" w:rsidRDefault="000649F5" w:rsidP="00FE0DF8">
    <w:pPr>
      <w:jc w:val="center"/>
      <w:rPr>
        <w:rFonts w:ascii="Times New Roman" w:hAnsi="Times New Roman"/>
        <w:color w:val="94363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96A13"/>
    <w:multiLevelType w:val="hybridMultilevel"/>
    <w:tmpl w:val="4064A1DE"/>
    <w:lvl w:ilvl="0" w:tplc="5B647F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485436"/>
    <w:multiLevelType w:val="hybridMultilevel"/>
    <w:tmpl w:val="BBAC6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938"/>
    <w:rsid w:val="00026F91"/>
    <w:rsid w:val="000411E0"/>
    <w:rsid w:val="00047667"/>
    <w:rsid w:val="000649F5"/>
    <w:rsid w:val="00080F01"/>
    <w:rsid w:val="000828F1"/>
    <w:rsid w:val="000A43CD"/>
    <w:rsid w:val="000D2704"/>
    <w:rsid w:val="000D57A1"/>
    <w:rsid w:val="000E6E22"/>
    <w:rsid w:val="000F720E"/>
    <w:rsid w:val="00103A1C"/>
    <w:rsid w:val="00110C4D"/>
    <w:rsid w:val="00111E1A"/>
    <w:rsid w:val="00113CBE"/>
    <w:rsid w:val="00113F5D"/>
    <w:rsid w:val="001143E4"/>
    <w:rsid w:val="001457B2"/>
    <w:rsid w:val="00171FF9"/>
    <w:rsid w:val="0018324F"/>
    <w:rsid w:val="00191C7B"/>
    <w:rsid w:val="00195938"/>
    <w:rsid w:val="001C6EF3"/>
    <w:rsid w:val="001E4AA0"/>
    <w:rsid w:val="00201CC1"/>
    <w:rsid w:val="002113CC"/>
    <w:rsid w:val="00237874"/>
    <w:rsid w:val="00257A79"/>
    <w:rsid w:val="00260E30"/>
    <w:rsid w:val="002B44C3"/>
    <w:rsid w:val="002F0BF8"/>
    <w:rsid w:val="002F5063"/>
    <w:rsid w:val="00304B0D"/>
    <w:rsid w:val="00341D31"/>
    <w:rsid w:val="0034564F"/>
    <w:rsid w:val="0034766B"/>
    <w:rsid w:val="003836D3"/>
    <w:rsid w:val="003D0712"/>
    <w:rsid w:val="003D1FF1"/>
    <w:rsid w:val="003D7FC4"/>
    <w:rsid w:val="003E0685"/>
    <w:rsid w:val="003E06A5"/>
    <w:rsid w:val="0040590F"/>
    <w:rsid w:val="004072CD"/>
    <w:rsid w:val="00420429"/>
    <w:rsid w:val="004234BA"/>
    <w:rsid w:val="004B2CCC"/>
    <w:rsid w:val="004B2D3A"/>
    <w:rsid w:val="004C5098"/>
    <w:rsid w:val="004F017D"/>
    <w:rsid w:val="00500EE0"/>
    <w:rsid w:val="0052364A"/>
    <w:rsid w:val="005647E3"/>
    <w:rsid w:val="00596993"/>
    <w:rsid w:val="005A769A"/>
    <w:rsid w:val="005C3607"/>
    <w:rsid w:val="005E7DC2"/>
    <w:rsid w:val="005F202B"/>
    <w:rsid w:val="005F34E0"/>
    <w:rsid w:val="005F7EC7"/>
    <w:rsid w:val="00622245"/>
    <w:rsid w:val="00627E90"/>
    <w:rsid w:val="006366EE"/>
    <w:rsid w:val="00667AF1"/>
    <w:rsid w:val="00670B61"/>
    <w:rsid w:val="006B0EC1"/>
    <w:rsid w:val="006E3659"/>
    <w:rsid w:val="00707996"/>
    <w:rsid w:val="00786693"/>
    <w:rsid w:val="007A13D3"/>
    <w:rsid w:val="007B22F9"/>
    <w:rsid w:val="007E5A45"/>
    <w:rsid w:val="008270A4"/>
    <w:rsid w:val="00847CEE"/>
    <w:rsid w:val="00857394"/>
    <w:rsid w:val="00867057"/>
    <w:rsid w:val="00876402"/>
    <w:rsid w:val="008A5626"/>
    <w:rsid w:val="008B2D87"/>
    <w:rsid w:val="008F20E6"/>
    <w:rsid w:val="008F24F7"/>
    <w:rsid w:val="0090137F"/>
    <w:rsid w:val="00927ECB"/>
    <w:rsid w:val="00933403"/>
    <w:rsid w:val="009401F4"/>
    <w:rsid w:val="00951C61"/>
    <w:rsid w:val="00955870"/>
    <w:rsid w:val="009617A5"/>
    <w:rsid w:val="00975515"/>
    <w:rsid w:val="009927A0"/>
    <w:rsid w:val="009936F5"/>
    <w:rsid w:val="009A7CD6"/>
    <w:rsid w:val="009B741F"/>
    <w:rsid w:val="009B7BCF"/>
    <w:rsid w:val="009E01AB"/>
    <w:rsid w:val="009E761C"/>
    <w:rsid w:val="00A03EDC"/>
    <w:rsid w:val="00A06167"/>
    <w:rsid w:val="00A445BB"/>
    <w:rsid w:val="00A610B6"/>
    <w:rsid w:val="00A87B67"/>
    <w:rsid w:val="00A91CB9"/>
    <w:rsid w:val="00AD23DC"/>
    <w:rsid w:val="00AD6B8B"/>
    <w:rsid w:val="00AE6701"/>
    <w:rsid w:val="00AF1F27"/>
    <w:rsid w:val="00B34C3D"/>
    <w:rsid w:val="00B62547"/>
    <w:rsid w:val="00B73FEF"/>
    <w:rsid w:val="00B7425D"/>
    <w:rsid w:val="00B90DFF"/>
    <w:rsid w:val="00B97C82"/>
    <w:rsid w:val="00BD0F94"/>
    <w:rsid w:val="00BD7E95"/>
    <w:rsid w:val="00C06845"/>
    <w:rsid w:val="00C17469"/>
    <w:rsid w:val="00C33D07"/>
    <w:rsid w:val="00C44745"/>
    <w:rsid w:val="00C45003"/>
    <w:rsid w:val="00C65EEA"/>
    <w:rsid w:val="00C80272"/>
    <w:rsid w:val="00C96C69"/>
    <w:rsid w:val="00CA42FD"/>
    <w:rsid w:val="00CC4069"/>
    <w:rsid w:val="00CC42B6"/>
    <w:rsid w:val="00D404CF"/>
    <w:rsid w:val="00DA6A06"/>
    <w:rsid w:val="00DC5488"/>
    <w:rsid w:val="00DF096E"/>
    <w:rsid w:val="00E21DD4"/>
    <w:rsid w:val="00E323D9"/>
    <w:rsid w:val="00E33AF4"/>
    <w:rsid w:val="00E530B4"/>
    <w:rsid w:val="00E531AF"/>
    <w:rsid w:val="00E7116F"/>
    <w:rsid w:val="00EC7D85"/>
    <w:rsid w:val="00F12B38"/>
    <w:rsid w:val="00F166CD"/>
    <w:rsid w:val="00F31E6D"/>
    <w:rsid w:val="00F73A25"/>
    <w:rsid w:val="00F8216B"/>
    <w:rsid w:val="00F9081F"/>
    <w:rsid w:val="00FB4E09"/>
    <w:rsid w:val="00FC1D54"/>
    <w:rsid w:val="00FE0DF8"/>
    <w:rsid w:val="00FE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A16A3F9E-0707-46D0-8B68-43777AD9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9593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99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799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9334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0D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E0DF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E0D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E0DF8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DC5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9E01AB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9E01AB"/>
    <w:rPr>
      <w:rFonts w:ascii="Times New Roman" w:eastAsia="Times New Roman" w:hAnsi="Times New Roman"/>
      <w:sz w:val="24"/>
      <w:lang w:eastAsia="hi-IN" w:bidi="hi-IN"/>
    </w:rPr>
  </w:style>
  <w:style w:type="character" w:styleId="Odwoaniedokomentarza">
    <w:name w:val="annotation reference"/>
    <w:basedOn w:val="Domylnaczcionkaakapitu"/>
    <w:semiHidden/>
    <w:unhideWhenUsed/>
    <w:rsid w:val="009E01A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E01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E01A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E01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E01AB"/>
    <w:rPr>
      <w:b/>
      <w:bCs/>
      <w:lang w:eastAsia="en-US"/>
    </w:rPr>
  </w:style>
  <w:style w:type="character" w:customStyle="1" w:styleId="rlltdetails">
    <w:name w:val="rllt__details"/>
    <w:basedOn w:val="Domylnaczcionkaakapitu"/>
    <w:rsid w:val="007E5A45"/>
  </w:style>
  <w:style w:type="character" w:customStyle="1" w:styleId="xbe">
    <w:name w:val="_xbe"/>
    <w:basedOn w:val="Domylnaczcionkaakapitu"/>
    <w:rsid w:val="007E5A45"/>
  </w:style>
  <w:style w:type="character" w:styleId="Pogrubienie">
    <w:name w:val="Strong"/>
    <w:qFormat/>
    <w:rsid w:val="00AF1F27"/>
    <w:rPr>
      <w:b/>
      <w:bCs/>
    </w:rPr>
  </w:style>
  <w:style w:type="paragraph" w:styleId="Bezodstpw">
    <w:name w:val="No Spacing"/>
    <w:uiPriority w:val="1"/>
    <w:qFormat/>
    <w:rsid w:val="003836D3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41D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3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LUBLIŃCU</vt:lpstr>
    </vt:vector>
  </TitlesOfParts>
  <Company>Hewlett-Packard</Company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LUBLIŃCU</dc:title>
  <dc:subject/>
  <dc:creator>AMI</dc:creator>
  <cp:keywords/>
  <cp:lastModifiedBy>C_Milka</cp:lastModifiedBy>
  <cp:revision>2</cp:revision>
  <cp:lastPrinted>2025-02-27T09:57:00Z</cp:lastPrinted>
  <dcterms:created xsi:type="dcterms:W3CDTF">2025-04-11T08:36:00Z</dcterms:created>
  <dcterms:modified xsi:type="dcterms:W3CDTF">2025-04-11T08:36:00Z</dcterms:modified>
</cp:coreProperties>
</file>